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BAEC3" w14:textId="1C83F9A5" w:rsidR="009C5310" w:rsidRPr="00F05FB9" w:rsidRDefault="00401C38" w:rsidP="00F05FB9">
      <w:pPr>
        <w:spacing w:before="180" w:after="180" w:line="360" w:lineRule="auto"/>
        <w:ind w:right="480"/>
        <w:rPr>
          <w:rFonts w:ascii="BiauKai" w:eastAsia="BiauKai" w:hAnsi="微軟正黑體" w:hint="default"/>
          <w:color w:val="auto"/>
        </w:rPr>
      </w:pPr>
      <w:r w:rsidRPr="007B2FDA">
        <w:rPr>
          <w:rFonts w:ascii="BiauKai" w:eastAsia="BiauKai" w:hAnsi="微軟正黑體"/>
          <w:color w:val="auto"/>
          <w:lang w:val="zh-TW"/>
        </w:rPr>
        <w:t>【新聞稿】</w:t>
      </w:r>
      <w:r w:rsidRPr="007B2FDA">
        <w:rPr>
          <w:rFonts w:ascii="BiauKai" w:eastAsia="BiauKai" w:hAnsi="微軟正黑體"/>
          <w:color w:val="auto"/>
        </w:rPr>
        <w:t xml:space="preserve">                                           </w:t>
      </w:r>
      <w:r w:rsidRPr="007B2FDA">
        <w:rPr>
          <w:rFonts w:ascii="BiauKai" w:eastAsia="BiauKai" w:hAnsi="微軟正黑體"/>
          <w:color w:val="auto"/>
          <w:lang w:val="zh-TW"/>
        </w:rPr>
        <w:t xml:space="preserve">　</w:t>
      </w:r>
      <w:r w:rsidRPr="007B2FDA">
        <w:rPr>
          <w:rFonts w:ascii="BiauKai" w:eastAsia="BiauKai" w:hAnsi="微軟正黑體"/>
          <w:color w:val="auto"/>
        </w:rPr>
        <w:t xml:space="preserve">    </w:t>
      </w:r>
      <w:r w:rsidR="00A60811" w:rsidRPr="007B2FDA">
        <w:rPr>
          <w:rFonts w:ascii="BiauKai" w:eastAsia="BiauKai" w:hAnsi="微軟正黑體"/>
          <w:color w:val="auto"/>
        </w:rPr>
        <w:t xml:space="preserve">     </w:t>
      </w:r>
      <w:r w:rsidR="007B2FDA">
        <w:rPr>
          <w:rFonts w:ascii="BiauKai" w:eastAsia="BiauKai" w:hAnsi="微軟正黑體"/>
          <w:color w:val="auto"/>
        </w:rPr>
        <w:t xml:space="preserve">   </w:t>
      </w:r>
      <w:r w:rsidR="007D713E">
        <w:rPr>
          <w:rFonts w:ascii="BiauKai" w:eastAsia="BiauKai" w:hAnsi="微軟正黑體" w:hint="default"/>
          <w:color w:val="auto"/>
        </w:rPr>
        <w:t xml:space="preserve">                  </w:t>
      </w:r>
      <w:r w:rsidR="002C7D77">
        <w:rPr>
          <w:rFonts w:ascii="BiauKai" w:eastAsia="BiauKai" w:hAnsi="微軟正黑體"/>
          <w:color w:val="auto"/>
        </w:rPr>
        <w:t xml:space="preserve">        </w:t>
      </w:r>
      <w:r w:rsidRPr="007B2FDA">
        <w:rPr>
          <w:rFonts w:ascii="BiauKai" w:eastAsia="BiauKai" w:hAnsi="微軟正黑體"/>
          <w:color w:val="auto"/>
          <w:lang w:val="zh-TW"/>
        </w:rPr>
        <w:t>發佈日期：</w:t>
      </w:r>
      <w:r w:rsidRPr="007B2FDA">
        <w:rPr>
          <w:rFonts w:ascii="BiauKai" w:eastAsia="BiauKai" w:hAnsi="微軟正黑體"/>
          <w:color w:val="auto"/>
        </w:rPr>
        <w:t>2017/</w:t>
      </w:r>
      <w:r w:rsidR="00CC5A00">
        <w:rPr>
          <w:rFonts w:ascii="BiauKai" w:eastAsia="BiauKai" w:hAnsi="微軟正黑體"/>
          <w:color w:val="auto"/>
        </w:rPr>
        <w:t>8/23</w:t>
      </w:r>
    </w:p>
    <w:p w14:paraId="71BB3BD3" w14:textId="400EE0BD" w:rsidR="00CC5A00" w:rsidRPr="00CC5A00" w:rsidRDefault="00CC5A00" w:rsidP="00CC5A00">
      <w:pPr>
        <w:spacing w:line="360" w:lineRule="auto"/>
        <w:jc w:val="center"/>
        <w:rPr>
          <w:rFonts w:ascii="微軟正黑體" w:eastAsia="微軟正黑體" w:hAnsi="微軟正黑體" w:hint="default"/>
          <w:color w:val="002060"/>
          <w:sz w:val="32"/>
          <w:szCs w:val="32"/>
          <w:lang w:val="zh-TW"/>
        </w:rPr>
      </w:pPr>
      <w:r w:rsidRPr="00CC5A00">
        <w:rPr>
          <w:rFonts w:ascii="微軟正黑體" w:eastAsia="微軟正黑體" w:hAnsi="微軟正黑體" w:hint="cs"/>
          <w:color w:val="002060"/>
          <w:sz w:val="32"/>
          <w:szCs w:val="32"/>
          <w:lang w:val="zh-TW"/>
        </w:rPr>
        <w:t>「公園名字大家想，夢想邀你來共享」</w:t>
      </w:r>
      <w:bookmarkStart w:id="0" w:name="_GoBack"/>
      <w:bookmarkEnd w:id="0"/>
    </w:p>
    <w:p w14:paraId="4BCEEC57" w14:textId="5C4D9EB2" w:rsidR="00E153B0" w:rsidRPr="00E153B0" w:rsidRDefault="00CC5A00" w:rsidP="00E153B0">
      <w:pPr>
        <w:spacing w:line="360" w:lineRule="auto"/>
        <w:jc w:val="center"/>
        <w:rPr>
          <w:rFonts w:ascii="微軟正黑體" w:eastAsia="微軟正黑體" w:hAnsi="微軟正黑體" w:hint="default"/>
          <w:color w:val="002060"/>
          <w:sz w:val="32"/>
          <w:szCs w:val="32"/>
          <w:lang w:val="zh-TW"/>
        </w:rPr>
      </w:pPr>
      <w:r w:rsidRPr="00CC5A00">
        <w:rPr>
          <w:rFonts w:ascii="微軟正黑體" w:eastAsia="微軟正黑體" w:hAnsi="微軟正黑體" w:hint="cs"/>
          <w:color w:val="002060"/>
          <w:sz w:val="32"/>
          <w:szCs w:val="32"/>
          <w:lang w:val="zh-TW"/>
        </w:rPr>
        <w:t>新店首座生態公園即將誕生</w:t>
      </w:r>
      <w:r w:rsidRPr="00CC5A00">
        <w:rPr>
          <w:rFonts w:ascii="微軟正黑體" w:eastAsia="微軟正黑體" w:hAnsi="微軟正黑體" w:hint="default"/>
          <w:color w:val="002060"/>
          <w:sz w:val="32"/>
          <w:szCs w:val="32"/>
          <w:lang w:val="zh-TW"/>
        </w:rPr>
        <w:t>!第二階段命名網路票選活動開跑!</w:t>
      </w:r>
    </w:p>
    <w:p w14:paraId="04E9A75D" w14:textId="71404F57" w:rsidR="002C7D77" w:rsidRPr="002C7D77" w:rsidRDefault="002C7D77" w:rsidP="002C7D77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>
        <w:rPr>
          <w:rFonts w:ascii="微軟正黑體" w:eastAsia="微軟正黑體" w:hAnsi="微軟正黑體" w:cs="標楷體"/>
          <w:color w:val="auto"/>
        </w:rPr>
        <w:t xml:space="preserve">        </w:t>
      </w:r>
      <w:r w:rsidRPr="002C7D77">
        <w:rPr>
          <w:rFonts w:ascii="微軟正黑體" w:eastAsia="微軟正黑體" w:hAnsi="微軟正黑體" w:cs="標楷體" w:hint="cs"/>
          <w:color w:val="auto"/>
        </w:rPr>
        <w:t>裕隆集團為打造友善生態化公園願景，在地實踐宜居、生態城市，落實企業社會責任的具體承諾，在新北市綠美化環境景觀處以及新店區公所指導下，由裕隆汽車協助認養的新店第一座</w:t>
      </w:r>
      <w:r w:rsidRPr="002C7D77">
        <w:rPr>
          <w:rFonts w:ascii="微軟正黑體" w:eastAsia="微軟正黑體" w:hAnsi="微軟正黑體" w:cs="標楷體" w:hint="default"/>
          <w:color w:val="auto"/>
        </w:rPr>
        <w:t>7,300坪生態公園，以國際級都會生態公園為範本，透過完整的生態佈局建構體驗，期望能為民眾帶來全新感受，並為動植物創造友善的棲息生長環境。同時，期望公園成為民眾共享參與空間，創造民眾重新在地探索人與自然環境的關係，邀請民眾共享環境、共想公園名字! 7月18日舉辦命名起跑記者會後，引發各界熱情迴響，從這次投稿看到民</w:t>
      </w:r>
      <w:r w:rsidRPr="002C7D77">
        <w:rPr>
          <w:rFonts w:ascii="微軟正黑體" w:eastAsia="微軟正黑體" w:hAnsi="微軟正黑體" w:cs="標楷體" w:hint="cs"/>
          <w:color w:val="auto"/>
        </w:rPr>
        <w:t>眾對公園命名的創意，也展現出民眾對於公園議題的重視，</w:t>
      </w:r>
      <w:r w:rsidR="003F2B4D" w:rsidRPr="002C7D77">
        <w:rPr>
          <w:rFonts w:ascii="微軟正黑體" w:eastAsia="微軟正黑體" w:hAnsi="微軟正黑體" w:cs="標楷體" w:hint="cs"/>
          <w:color w:val="auto"/>
        </w:rPr>
        <w:t>感受到新店居民是如何期待這座公園的誕生。</w:t>
      </w:r>
      <w:r w:rsidR="003F2B4D">
        <w:rPr>
          <w:rFonts w:ascii="微軟正黑體" w:eastAsia="微軟正黑體" w:hAnsi="微軟正黑體" w:cs="標楷體"/>
          <w:color w:val="auto"/>
        </w:rPr>
        <w:t>第一階段總共</w:t>
      </w:r>
      <w:r w:rsidR="004E393E">
        <w:rPr>
          <w:rFonts w:ascii="微軟正黑體" w:eastAsia="微軟正黑體" w:hAnsi="微軟正黑體" w:cs="標楷體"/>
          <w:color w:val="auto"/>
        </w:rPr>
        <w:t>參與</w:t>
      </w:r>
      <w:r w:rsidR="003F2B4D">
        <w:rPr>
          <w:rFonts w:ascii="微軟正黑體" w:eastAsia="微軟正黑體" w:hAnsi="微軟正黑體" w:cs="標楷體"/>
          <w:color w:val="auto"/>
        </w:rPr>
        <w:t>命名的</w:t>
      </w:r>
      <w:r w:rsidR="00B8060B">
        <w:rPr>
          <w:rFonts w:ascii="微軟正黑體" w:eastAsia="微軟正黑體" w:hAnsi="微軟正黑體" w:cs="標楷體"/>
          <w:color w:val="auto"/>
        </w:rPr>
        <w:t>名字</w:t>
      </w:r>
      <w:r w:rsidR="003F2B4D">
        <w:rPr>
          <w:rFonts w:ascii="微軟正黑體" w:eastAsia="微軟正黑體" w:hAnsi="微軟正黑體" w:cs="標楷體"/>
          <w:color w:val="auto"/>
        </w:rPr>
        <w:t>多達</w:t>
      </w:r>
      <w:r w:rsidR="00C50A12">
        <w:rPr>
          <w:rFonts w:ascii="微軟正黑體" w:eastAsia="微軟正黑體" w:hAnsi="微軟正黑體" w:cs="標楷體"/>
          <w:color w:val="auto"/>
        </w:rPr>
        <w:t>646</w:t>
      </w:r>
      <w:r w:rsidR="00E94903">
        <w:rPr>
          <w:rFonts w:ascii="微軟正黑體" w:eastAsia="微軟正黑體" w:hAnsi="微軟正黑體" w:cs="標楷體"/>
          <w:color w:val="auto"/>
        </w:rPr>
        <w:t>個，其中</w:t>
      </w:r>
      <w:r w:rsidR="003F2B4D">
        <w:rPr>
          <w:rFonts w:ascii="微軟正黑體" w:eastAsia="微軟正黑體" w:hAnsi="微軟正黑體" w:cs="標楷體"/>
          <w:color w:val="auto"/>
        </w:rPr>
        <w:t>新店區</w:t>
      </w:r>
      <w:r w:rsidR="00E94903">
        <w:rPr>
          <w:rFonts w:ascii="微軟正黑體" w:eastAsia="微軟正黑體" w:hAnsi="微軟正黑體" w:cs="標楷體"/>
          <w:color w:val="auto"/>
        </w:rPr>
        <w:t>參與人</w:t>
      </w:r>
      <w:r w:rsidR="003F2B4D">
        <w:rPr>
          <w:rFonts w:ascii="微軟正黑體" w:eastAsia="微軟正黑體" w:hAnsi="微軟正黑體" w:cs="標楷體"/>
          <w:color w:val="auto"/>
        </w:rPr>
        <w:t>有</w:t>
      </w:r>
      <w:r w:rsidR="00931288">
        <w:rPr>
          <w:rFonts w:ascii="微軟正黑體" w:eastAsia="微軟正黑體" w:hAnsi="微軟正黑體" w:cs="標楷體"/>
          <w:color w:val="auto"/>
        </w:rPr>
        <w:t>272</w:t>
      </w:r>
      <w:r w:rsidR="003F2B4D">
        <w:rPr>
          <w:rFonts w:ascii="微軟正黑體" w:eastAsia="微軟正黑體" w:hAnsi="微軟正黑體" w:cs="標楷體"/>
          <w:color w:val="auto"/>
        </w:rPr>
        <w:t>個(約</w:t>
      </w:r>
      <w:r w:rsidR="00931288">
        <w:rPr>
          <w:rFonts w:ascii="微軟正黑體" w:eastAsia="微軟正黑體" w:hAnsi="微軟正黑體" w:cs="標楷體"/>
          <w:color w:val="auto"/>
        </w:rPr>
        <w:t>42</w:t>
      </w:r>
      <w:r w:rsidR="003F2B4D">
        <w:rPr>
          <w:rFonts w:ascii="微軟正黑體" w:eastAsia="微軟正黑體" w:hAnsi="微軟正黑體" w:cs="標楷體"/>
          <w:color w:val="auto"/>
        </w:rPr>
        <w:t>％)，新北市</w:t>
      </w:r>
      <w:r w:rsidR="00F05FB9">
        <w:rPr>
          <w:rFonts w:ascii="微軟正黑體" w:eastAsia="微軟正黑體" w:hAnsi="微軟正黑體" w:cs="標楷體"/>
          <w:color w:val="auto"/>
        </w:rPr>
        <w:t>其它區</w:t>
      </w:r>
      <w:r w:rsidR="003F2B4D">
        <w:rPr>
          <w:rFonts w:ascii="微軟正黑體" w:eastAsia="微軟正黑體" w:hAnsi="微軟正黑體" w:cs="標楷體"/>
          <w:color w:val="auto"/>
        </w:rPr>
        <w:t>域</w:t>
      </w:r>
      <w:r w:rsidR="00E94903">
        <w:rPr>
          <w:rFonts w:ascii="微軟正黑體" w:eastAsia="微軟正黑體" w:hAnsi="微軟正黑體" w:cs="標楷體"/>
          <w:color w:val="auto"/>
        </w:rPr>
        <w:t>的參與人</w:t>
      </w:r>
      <w:r w:rsidR="00F05FB9">
        <w:rPr>
          <w:rFonts w:ascii="微軟正黑體" w:eastAsia="微軟正黑體" w:hAnsi="微軟正黑體" w:cs="標楷體"/>
          <w:color w:val="auto"/>
        </w:rPr>
        <w:t>有</w:t>
      </w:r>
      <w:r w:rsidR="00931288">
        <w:rPr>
          <w:rFonts w:ascii="微軟正黑體" w:eastAsia="微軟正黑體" w:hAnsi="微軟正黑體" w:cs="標楷體"/>
          <w:color w:val="auto"/>
        </w:rPr>
        <w:t>88</w:t>
      </w:r>
      <w:r w:rsidR="00F05FB9">
        <w:rPr>
          <w:rFonts w:ascii="微軟正黑體" w:eastAsia="微軟正黑體" w:hAnsi="微軟正黑體" w:cs="標楷體"/>
          <w:color w:val="auto"/>
        </w:rPr>
        <w:t>個(約</w:t>
      </w:r>
      <w:r w:rsidR="00931288">
        <w:rPr>
          <w:rFonts w:ascii="微軟正黑體" w:eastAsia="微軟正黑體" w:hAnsi="微軟正黑體" w:cs="標楷體"/>
          <w:color w:val="auto"/>
        </w:rPr>
        <w:t>14</w:t>
      </w:r>
      <w:r w:rsidR="00F05FB9">
        <w:rPr>
          <w:rFonts w:ascii="微軟正黑體" w:eastAsia="微軟正黑體" w:hAnsi="微軟正黑體" w:cs="標楷體"/>
          <w:color w:val="auto"/>
        </w:rPr>
        <w:t>％)</w:t>
      </w:r>
      <w:r w:rsidR="00E94903">
        <w:rPr>
          <w:rFonts w:ascii="微軟正黑體" w:eastAsia="微軟正黑體" w:hAnsi="微軟正黑體" w:cs="標楷體"/>
          <w:color w:val="auto"/>
        </w:rPr>
        <w:t>，住在台北市的参與人</w:t>
      </w:r>
      <w:r w:rsidR="00F05FB9">
        <w:rPr>
          <w:rFonts w:ascii="微軟正黑體" w:eastAsia="微軟正黑體" w:hAnsi="微軟正黑體" w:cs="標楷體"/>
          <w:color w:val="auto"/>
        </w:rPr>
        <w:t>有</w:t>
      </w:r>
      <w:r w:rsidR="00D870FA">
        <w:rPr>
          <w:rFonts w:ascii="微軟正黑體" w:eastAsia="微軟正黑體" w:hAnsi="微軟正黑體" w:cs="標楷體"/>
          <w:color w:val="auto"/>
        </w:rPr>
        <w:t>8</w:t>
      </w:r>
      <w:r w:rsidR="00C50A12">
        <w:rPr>
          <w:rFonts w:ascii="微軟正黑體" w:eastAsia="微軟正黑體" w:hAnsi="微軟正黑體" w:cs="標楷體"/>
          <w:color w:val="auto"/>
        </w:rPr>
        <w:t>8</w:t>
      </w:r>
      <w:r w:rsidR="00F05FB9">
        <w:rPr>
          <w:rFonts w:ascii="微軟正黑體" w:eastAsia="微軟正黑體" w:hAnsi="微軟正黑體" w:cs="標楷體"/>
          <w:color w:val="auto"/>
        </w:rPr>
        <w:t>個(約</w:t>
      </w:r>
      <w:r w:rsidR="00E94903">
        <w:rPr>
          <w:rFonts w:ascii="微軟正黑體" w:eastAsia="微軟正黑體" w:hAnsi="微軟正黑體" w:cs="標楷體"/>
          <w:color w:val="auto"/>
        </w:rPr>
        <w:t>14</w:t>
      </w:r>
      <w:r w:rsidR="00F05FB9">
        <w:rPr>
          <w:rFonts w:ascii="微軟正黑體" w:eastAsia="微軟正黑體" w:hAnsi="微軟正黑體" w:cs="標楷體"/>
          <w:color w:val="auto"/>
        </w:rPr>
        <w:t>%)，值得注意的是其它縣市參與命名的</w:t>
      </w:r>
      <w:r w:rsidR="00E94903">
        <w:rPr>
          <w:rFonts w:ascii="微軟正黑體" w:eastAsia="微軟正黑體" w:hAnsi="微軟正黑體" w:cs="標楷體"/>
          <w:color w:val="auto"/>
        </w:rPr>
        <w:t>人</w:t>
      </w:r>
      <w:r w:rsidR="00F05FB9">
        <w:rPr>
          <w:rFonts w:ascii="微軟正黑體" w:eastAsia="微軟正黑體" w:hAnsi="微軟正黑體" w:cs="標楷體"/>
          <w:color w:val="auto"/>
        </w:rPr>
        <w:t>有</w:t>
      </w:r>
      <w:r w:rsidR="00931288">
        <w:rPr>
          <w:rFonts w:ascii="微軟正黑體" w:eastAsia="微軟正黑體" w:hAnsi="微軟正黑體" w:cs="標楷體"/>
          <w:color w:val="auto"/>
        </w:rPr>
        <w:t>198</w:t>
      </w:r>
      <w:r w:rsidR="00F05FB9">
        <w:rPr>
          <w:rFonts w:ascii="微軟正黑體" w:eastAsia="微軟正黑體" w:hAnsi="微軟正黑體" w:cs="標楷體"/>
          <w:color w:val="auto"/>
        </w:rPr>
        <w:t>個(約</w:t>
      </w:r>
      <w:r w:rsidR="00E94903">
        <w:rPr>
          <w:rFonts w:ascii="微軟正黑體" w:eastAsia="微軟正黑體" w:hAnsi="微軟正黑體" w:cs="標楷體"/>
          <w:color w:val="auto"/>
        </w:rPr>
        <w:t>30</w:t>
      </w:r>
      <w:r w:rsidR="00F05FB9">
        <w:rPr>
          <w:rFonts w:ascii="微軟正黑體" w:eastAsia="微軟正黑體" w:hAnsi="微軟正黑體" w:cs="標楷體"/>
          <w:color w:val="auto"/>
        </w:rPr>
        <w:t>%)，</w:t>
      </w:r>
      <w:r w:rsidR="00F05FB9" w:rsidRPr="003F2B4D">
        <w:rPr>
          <w:rFonts w:ascii="微軟正黑體" w:eastAsia="微軟正黑體" w:hAnsi="微軟正黑體"/>
          <w:color w:val="auto"/>
        </w:rPr>
        <w:t>參與者涵蓋幼童、小</w:t>
      </w:r>
      <w:r w:rsidR="00F05FB9">
        <w:rPr>
          <w:rFonts w:ascii="微軟正黑體" w:eastAsia="微軟正黑體" w:hAnsi="微軟正黑體"/>
          <w:color w:val="auto"/>
        </w:rPr>
        <w:t>學</w:t>
      </w:r>
      <w:r w:rsidR="00F05FB9" w:rsidRPr="003F2B4D">
        <w:rPr>
          <w:rFonts w:ascii="微軟正黑體" w:eastAsia="微軟正黑體" w:hAnsi="微軟正黑體"/>
          <w:color w:val="auto"/>
        </w:rPr>
        <w:t>、國中、高中、大學、社會新鮮人、家庭主婦、新手爸爸、中產家庭、退休族群</w:t>
      </w:r>
      <w:r w:rsidR="00F05FB9" w:rsidRPr="003F2B4D">
        <w:rPr>
          <w:rFonts w:ascii="MS Gothic" w:eastAsia="MS Gothic" w:hAnsi="MS Gothic" w:cs="MS Gothic"/>
          <w:color w:val="auto"/>
        </w:rPr>
        <w:t>⋯</w:t>
      </w:r>
      <w:r w:rsidR="00F05FB9" w:rsidRPr="003F2B4D">
        <w:rPr>
          <w:rFonts w:ascii="微軟正黑體" w:eastAsia="微軟正黑體" w:hAnsi="微軟正黑體" w:cs="微軟正黑體"/>
          <w:color w:val="auto"/>
        </w:rPr>
        <w:t>堪稱是一場</w:t>
      </w:r>
      <w:r w:rsidR="00F05FB9" w:rsidRPr="003F2B4D">
        <w:rPr>
          <w:rFonts w:ascii="微軟正黑體" w:eastAsia="微軟正黑體" w:hAnsi="微軟正黑體" w:cs="Adobe 明體 Std L"/>
          <w:color w:val="auto"/>
        </w:rPr>
        <w:t>成功的全民活動</w:t>
      </w:r>
      <w:r w:rsidR="00F05FB9">
        <w:rPr>
          <w:rFonts w:ascii="微軟正黑體" w:eastAsia="微軟正黑體" w:hAnsi="微軟正黑體" w:cs="Adobe 明體 Std L"/>
          <w:color w:val="auto"/>
        </w:rPr>
        <w:t>，</w:t>
      </w:r>
      <w:r w:rsidR="00F05FB9" w:rsidRPr="002C7D77">
        <w:rPr>
          <w:rFonts w:ascii="微軟正黑體" w:eastAsia="微軟正黑體" w:hAnsi="微軟正黑體" w:cs="標楷體" w:hint="default"/>
          <w:color w:val="auto"/>
        </w:rPr>
        <w:t>亦是全齡參與的具體實踐！</w:t>
      </w:r>
      <w:r w:rsidRPr="002C7D77">
        <w:rPr>
          <w:rFonts w:ascii="微軟正黑體" w:eastAsia="微軟正黑體" w:hAnsi="微軟正黑體" w:cs="標楷體" w:hint="cs"/>
          <w:color w:val="auto"/>
        </w:rPr>
        <w:t>經過第一階段遴選後，</w:t>
      </w:r>
      <w:r w:rsidRPr="002C7D77">
        <w:rPr>
          <w:rFonts w:ascii="微軟正黑體" w:eastAsia="微軟正黑體" w:hAnsi="微軟正黑體" w:cs="標楷體" w:hint="default"/>
          <w:color w:val="auto"/>
        </w:rPr>
        <w:t>9/1-9/30即將展開第二階段網路票選活動，歡迎關心公園的民眾一起參與，為您支持的公園名字讚聲</w:t>
      </w:r>
      <w:r w:rsidR="00A34169">
        <w:rPr>
          <w:rFonts w:ascii="微軟正黑體" w:eastAsia="微軟正黑體" w:hAnsi="微軟正黑體" w:cs="標楷體"/>
          <w:color w:val="auto"/>
        </w:rPr>
        <w:t>！</w:t>
      </w:r>
      <w:r w:rsidRPr="002C7D77">
        <w:rPr>
          <w:rFonts w:ascii="微軟正黑體" w:eastAsia="微軟正黑體" w:hAnsi="微軟正黑體" w:cs="標楷體" w:hint="default"/>
          <w:color w:val="auto"/>
        </w:rPr>
        <w:t>同時有機會獲得威秀影城電影票</w:t>
      </w:r>
      <w:r w:rsidR="00A34169">
        <w:rPr>
          <w:rFonts w:ascii="微軟正黑體" w:eastAsia="微軟正黑體" w:hAnsi="微軟正黑體" w:cs="標楷體"/>
          <w:color w:val="auto"/>
        </w:rPr>
        <w:t>！</w:t>
      </w:r>
    </w:p>
    <w:p w14:paraId="12C64D5E" w14:textId="77777777" w:rsidR="002C7D77" w:rsidRPr="002C7D77" w:rsidRDefault="002C7D77" w:rsidP="002C7D77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 w:rsidRPr="002C7D77">
        <w:rPr>
          <w:rFonts w:ascii="微軟正黑體" w:eastAsia="微軟正黑體" w:hAnsi="微軟正黑體" w:cs="標楷體" w:hint="default"/>
          <w:color w:val="auto"/>
        </w:rPr>
        <w:t xml:space="preserve"> </w:t>
      </w:r>
    </w:p>
    <w:p w14:paraId="04B8BBF2" w14:textId="4097034A" w:rsidR="002C7D77" w:rsidRDefault="002C7D77" w:rsidP="002C7D77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>
        <w:rPr>
          <w:rFonts w:ascii="微軟正黑體" w:eastAsia="微軟正黑體" w:hAnsi="微軟正黑體" w:cs="標楷體"/>
          <w:color w:val="auto"/>
        </w:rPr>
        <w:t xml:space="preserve">        </w:t>
      </w:r>
      <w:r w:rsidRPr="002C7D77">
        <w:rPr>
          <w:rFonts w:ascii="微軟正黑體" w:eastAsia="微軟正黑體" w:hAnsi="微軟正黑體" w:cs="標楷體" w:hint="cs"/>
          <w:color w:val="auto"/>
        </w:rPr>
        <w:t>第一階段命名活動（</w:t>
      </w:r>
      <w:r w:rsidRPr="002C7D77">
        <w:rPr>
          <w:rFonts w:ascii="微軟正黑體" w:eastAsia="微軟正黑體" w:hAnsi="微軟正黑體" w:cs="標楷體" w:hint="default"/>
          <w:color w:val="auto"/>
        </w:rPr>
        <w:t>7月19日–8月20日）</w:t>
      </w:r>
      <w:r w:rsidR="009C5310">
        <w:rPr>
          <w:rFonts w:ascii="微軟正黑體" w:eastAsia="微軟正黑體" w:hAnsi="微軟正黑體" w:cs="標楷體" w:hint="default"/>
          <w:color w:val="auto"/>
        </w:rPr>
        <w:t xml:space="preserve"> </w:t>
      </w:r>
      <w:r w:rsidRPr="002C7D77">
        <w:rPr>
          <w:rFonts w:ascii="微軟正黑體" w:eastAsia="微軟正黑體" w:hAnsi="微軟正黑體" w:cs="標楷體" w:hint="default"/>
          <w:color w:val="auto"/>
        </w:rPr>
        <w:t>在經由業界、主管機關及地方代表所組成評審團考量名稱創意、易熟記度、生態公園相關性等面向公平公正投票表決後，</w:t>
      </w:r>
      <w:r w:rsidRPr="00DE42B5">
        <w:rPr>
          <w:rFonts w:ascii="微軟正黑體" w:eastAsia="微軟正黑體" w:hAnsi="微軟正黑體" w:cs="標楷體" w:hint="default"/>
          <w:color w:val="auto"/>
        </w:rPr>
        <w:t xml:space="preserve"> TOP 10</w:t>
      </w:r>
      <w:r w:rsidR="004E393E" w:rsidRPr="00DE42B5">
        <w:rPr>
          <w:rFonts w:ascii="微軟正黑體" w:eastAsia="微軟正黑體" w:hAnsi="微軟正黑體" w:cs="標楷體" w:hint="default"/>
          <w:color w:val="auto"/>
        </w:rPr>
        <w:t>名單終於揭曉：「</w:t>
      </w:r>
      <w:r w:rsidR="00DE42B5" w:rsidRPr="00DE42B5">
        <w:rPr>
          <w:rFonts w:ascii="微軟正黑體" w:eastAsia="微軟正黑體" w:hAnsi="微軟正黑體" w:cs="標楷體"/>
          <w:color w:val="auto"/>
        </w:rPr>
        <w:t>森</w:t>
      </w:r>
      <w:r w:rsidR="00DE42B5" w:rsidRPr="00DE42B5">
        <w:rPr>
          <w:rFonts w:ascii="微軟正黑體" w:eastAsia="微軟正黑體" w:hAnsi="微軟正黑體" w:cs="標楷體" w:hint="default"/>
          <w:color w:val="auto"/>
        </w:rPr>
        <w:t>公園」、「</w:t>
      </w:r>
      <w:r w:rsidR="00DE42B5" w:rsidRPr="00DE42B5">
        <w:rPr>
          <w:rFonts w:ascii="微軟正黑體" w:eastAsia="微軟正黑體" w:hAnsi="微軟正黑體" w:cs="標楷體"/>
          <w:color w:val="auto"/>
        </w:rPr>
        <w:t>綠緞帶</w:t>
      </w:r>
      <w:r w:rsidR="004E393E" w:rsidRPr="00DE42B5">
        <w:rPr>
          <w:rFonts w:ascii="微軟正黑體" w:eastAsia="微軟正黑體" w:hAnsi="微軟正黑體" w:cs="標楷體" w:hint="default"/>
          <w:color w:val="auto"/>
        </w:rPr>
        <w:t>」、「</w:t>
      </w:r>
      <w:r w:rsidR="00DE42B5" w:rsidRPr="00DE42B5">
        <w:rPr>
          <w:rFonts w:ascii="微軟正黑體" w:eastAsia="微軟正黑體" w:hAnsi="微軟正黑體" w:cs="標楷體"/>
          <w:color w:val="auto"/>
        </w:rPr>
        <w:t>裕隆生態森林</w:t>
      </w:r>
      <w:r w:rsidR="004E393E" w:rsidRPr="00DE42B5">
        <w:rPr>
          <w:rFonts w:ascii="微軟正黑體" w:eastAsia="微軟正黑體" w:hAnsi="微軟正黑體" w:cs="標楷體" w:hint="default"/>
          <w:color w:val="auto"/>
        </w:rPr>
        <w:t>公園」、「</w:t>
      </w:r>
      <w:r w:rsidR="00DE42B5" w:rsidRPr="00DE42B5">
        <w:rPr>
          <w:rFonts w:ascii="微軟正黑體" w:eastAsia="微軟正黑體" w:hAnsi="微軟正黑體" w:cs="標楷體"/>
          <w:color w:val="auto"/>
        </w:rPr>
        <w:t>綠湖</w:t>
      </w:r>
      <w:r w:rsidR="004E393E" w:rsidRPr="00DE42B5">
        <w:rPr>
          <w:rFonts w:ascii="微軟正黑體" w:eastAsia="微軟正黑體" w:hAnsi="微軟正黑體" w:cs="標楷體" w:hint="default"/>
          <w:color w:val="auto"/>
        </w:rPr>
        <w:t>公園」、「</w:t>
      </w:r>
      <w:r w:rsidR="00DE42B5" w:rsidRPr="00DE42B5">
        <w:rPr>
          <w:rFonts w:ascii="微軟正黑體" w:eastAsia="微軟正黑體" w:hAnsi="微軟正黑體" w:cs="標楷體"/>
          <w:color w:val="auto"/>
        </w:rPr>
        <w:t>新店中央</w:t>
      </w:r>
      <w:r w:rsidRPr="00DE42B5">
        <w:rPr>
          <w:rFonts w:ascii="微軟正黑體" w:eastAsia="微軟正黑體" w:hAnsi="微軟正黑體" w:cs="標楷體" w:hint="default"/>
          <w:color w:val="auto"/>
        </w:rPr>
        <w:t>公</w:t>
      </w:r>
      <w:r w:rsidR="004E393E" w:rsidRPr="00DE42B5">
        <w:rPr>
          <w:rFonts w:ascii="微軟正黑體" w:eastAsia="微軟正黑體" w:hAnsi="微軟正黑體" w:cs="標楷體" w:hint="default"/>
          <w:color w:val="auto"/>
        </w:rPr>
        <w:t>園」、「</w:t>
      </w:r>
      <w:r w:rsidR="00DE42B5" w:rsidRPr="00DE42B5">
        <w:rPr>
          <w:rFonts w:ascii="微軟正黑體" w:eastAsia="微軟正黑體" w:hAnsi="微軟正黑體" w:cs="標楷體"/>
          <w:color w:val="auto"/>
        </w:rPr>
        <w:t>四季森林</w:t>
      </w:r>
      <w:r w:rsidR="004E393E" w:rsidRPr="00DE42B5">
        <w:rPr>
          <w:rFonts w:ascii="微軟正黑體" w:eastAsia="微軟正黑體" w:hAnsi="微軟正黑體" w:cs="標楷體" w:hint="default"/>
          <w:color w:val="auto"/>
        </w:rPr>
        <w:t>」、「</w:t>
      </w:r>
      <w:r w:rsidR="00DE42B5" w:rsidRPr="00DE42B5">
        <w:rPr>
          <w:rFonts w:ascii="微軟正黑體" w:eastAsia="微軟正黑體" w:hAnsi="微軟正黑體" w:cs="標楷體"/>
          <w:color w:val="auto"/>
        </w:rPr>
        <w:t>中興生態</w:t>
      </w:r>
      <w:r w:rsidR="004E393E" w:rsidRPr="00DE42B5">
        <w:rPr>
          <w:rFonts w:ascii="微軟正黑體" w:eastAsia="微軟正黑體" w:hAnsi="微軟正黑體" w:cs="標楷體" w:hint="default"/>
          <w:color w:val="auto"/>
        </w:rPr>
        <w:lastRenderedPageBreak/>
        <w:t>公園」、「</w:t>
      </w:r>
      <w:r w:rsidR="00DE42B5" w:rsidRPr="00DE42B5">
        <w:rPr>
          <w:rFonts w:ascii="微軟正黑體" w:eastAsia="微軟正黑體" w:hAnsi="微軟正黑體" w:cs="標楷體"/>
          <w:color w:val="auto"/>
        </w:rPr>
        <w:t>心森活生態</w:t>
      </w:r>
      <w:r w:rsidR="004E393E" w:rsidRPr="00DE42B5">
        <w:rPr>
          <w:rFonts w:ascii="微軟正黑體" w:eastAsia="微軟正黑體" w:hAnsi="微軟正黑體" w:cs="標楷體" w:hint="default"/>
          <w:color w:val="auto"/>
        </w:rPr>
        <w:t>公園」、「</w:t>
      </w:r>
      <w:r w:rsidR="00DE42B5" w:rsidRPr="00DE42B5">
        <w:rPr>
          <w:rFonts w:ascii="微軟正黑體" w:eastAsia="微軟正黑體" w:hAnsi="微軟正黑體" w:cs="標楷體"/>
          <w:color w:val="auto"/>
        </w:rPr>
        <w:t>裕寶</w:t>
      </w:r>
      <w:r w:rsidR="004E393E" w:rsidRPr="00DE42B5">
        <w:rPr>
          <w:rFonts w:ascii="微軟正黑體" w:eastAsia="微軟正黑體" w:hAnsi="微軟正黑體" w:cs="標楷體" w:hint="default"/>
          <w:color w:val="auto"/>
        </w:rPr>
        <w:t>公園」與「</w:t>
      </w:r>
      <w:r w:rsidR="00DE42B5" w:rsidRPr="00DE42B5">
        <w:rPr>
          <w:rFonts w:ascii="微軟正黑體" w:eastAsia="微軟正黑體" w:hAnsi="微軟正黑體" w:cs="標楷體"/>
          <w:color w:val="auto"/>
        </w:rPr>
        <w:t>新店森林都會</w:t>
      </w:r>
      <w:r w:rsidRPr="00DE42B5">
        <w:rPr>
          <w:rFonts w:ascii="微軟正黑體" w:eastAsia="微軟正黑體" w:hAnsi="微軟正黑體" w:cs="標楷體" w:hint="default"/>
          <w:color w:val="auto"/>
        </w:rPr>
        <w:t>公園」。</w:t>
      </w:r>
      <w:r w:rsidR="00024069">
        <w:rPr>
          <w:rFonts w:ascii="微軟正黑體" w:eastAsia="微軟正黑體" w:hAnsi="微軟正黑體" w:cs="標楷體"/>
          <w:color w:val="auto"/>
        </w:rPr>
        <w:t>本次評選第一名</w:t>
      </w:r>
      <w:r w:rsidR="00A34169">
        <w:rPr>
          <w:rFonts w:ascii="微軟正黑體" w:eastAsia="微軟正黑體" w:hAnsi="微軟正黑體" w:cs="標楷體"/>
          <w:color w:val="auto"/>
        </w:rPr>
        <w:t>的</w:t>
      </w:r>
      <w:r w:rsidR="00DE42B5" w:rsidRPr="00DE42B5">
        <w:rPr>
          <w:rFonts w:ascii="微軟正黑體" w:eastAsia="微軟正黑體" w:hAnsi="微軟正黑體" w:cs="標楷體"/>
          <w:color w:val="auto"/>
        </w:rPr>
        <w:t>「森公園」</w:t>
      </w:r>
      <w:r w:rsidR="00A34169">
        <w:rPr>
          <w:rFonts w:ascii="微軟正黑體" w:eastAsia="微軟正黑體" w:hAnsi="微軟正黑體" w:cs="標楷體"/>
          <w:color w:val="auto"/>
        </w:rPr>
        <w:t>命名原由</w:t>
      </w:r>
      <w:r w:rsidR="00DE42B5">
        <w:rPr>
          <w:rFonts w:ascii="微軟正黑體" w:eastAsia="微軟正黑體" w:hAnsi="微軟正黑體" w:cs="標楷體"/>
          <w:color w:val="auto"/>
        </w:rPr>
        <w:t>「一為木、二成林、三為森，</w:t>
      </w:r>
      <w:r w:rsidR="00024069">
        <w:rPr>
          <w:rFonts w:ascii="微軟正黑體" w:eastAsia="微軟正黑體" w:hAnsi="微軟正黑體" w:cs="標楷體"/>
          <w:color w:val="auto"/>
        </w:rPr>
        <w:t>由大樹構築的公園，將生態與生活自然而然的地融合在一起」。</w:t>
      </w:r>
      <w:r w:rsidR="00A34169">
        <w:rPr>
          <w:rFonts w:ascii="微軟正黑體" w:eastAsia="微軟正黑體" w:hAnsi="微軟正黑體" w:cs="標楷體"/>
          <w:color w:val="auto"/>
        </w:rPr>
        <w:t>「裕隆生態森林公園」</w:t>
      </w:r>
      <w:r w:rsidR="00E153B0">
        <w:rPr>
          <w:rFonts w:ascii="微軟正黑體" w:eastAsia="微軟正黑體" w:hAnsi="微軟正黑體" w:cs="標楷體"/>
          <w:color w:val="auto"/>
        </w:rPr>
        <w:t>意涵</w:t>
      </w:r>
      <w:r w:rsidR="00A34169">
        <w:rPr>
          <w:rFonts w:ascii="微軟正黑體" w:eastAsia="微軟正黑體" w:hAnsi="微軟正黑體" w:cs="標楷體"/>
          <w:color w:val="auto"/>
        </w:rPr>
        <w:t>為</w:t>
      </w:r>
      <w:r w:rsidR="00E153B0">
        <w:rPr>
          <w:rFonts w:ascii="微軟正黑體" w:eastAsia="微軟正黑體" w:hAnsi="微軟正黑體" w:cs="標楷體"/>
          <w:color w:val="auto"/>
        </w:rPr>
        <w:t>「如今原本的公園即將重新改造成生態公園，增加樹木及花草，將吸引更多鳥類昆蟲來，讓民眾更親近這些新朋友」，</w:t>
      </w:r>
      <w:r w:rsidR="00A34169">
        <w:rPr>
          <w:rFonts w:ascii="微軟正黑體" w:eastAsia="微軟正黑體" w:hAnsi="微軟正黑體" w:cs="標楷體"/>
          <w:color w:val="auto"/>
        </w:rPr>
        <w:t>而</w:t>
      </w:r>
      <w:r w:rsidR="00024069">
        <w:rPr>
          <w:rFonts w:ascii="微軟正黑體" w:eastAsia="微軟正黑體" w:hAnsi="微軟正黑體" w:cs="標楷體"/>
          <w:color w:val="auto"/>
        </w:rPr>
        <w:t>「新店中央公園」</w:t>
      </w:r>
      <w:r w:rsidR="00A34169">
        <w:rPr>
          <w:rFonts w:ascii="微軟正黑體" w:eastAsia="微軟正黑體" w:hAnsi="微軟正黑體" w:cs="標楷體"/>
          <w:color w:val="auto"/>
        </w:rPr>
        <w:t>則是表示</w:t>
      </w:r>
      <w:r w:rsidR="00024069">
        <w:rPr>
          <w:rFonts w:ascii="微軟正黑體" w:eastAsia="微軟正黑體" w:hAnsi="微軟正黑體" w:cs="標楷體"/>
          <w:color w:val="auto"/>
        </w:rPr>
        <w:t>「以美國紐約中央公園為標竿，新店中央公園</w:t>
      </w:r>
      <w:r w:rsidR="000F0A3D">
        <w:rPr>
          <w:rFonts w:ascii="微軟正黑體" w:eastAsia="微軟正黑體" w:hAnsi="微軟正黑體" w:cs="標楷體"/>
          <w:color w:val="auto"/>
        </w:rPr>
        <w:t>將成為國際級的自然生態環境綠地」</w:t>
      </w:r>
      <w:r w:rsidR="00E153B0">
        <w:rPr>
          <w:rFonts w:ascii="微軟正黑體" w:eastAsia="微軟正黑體" w:hAnsi="微軟正黑體" w:cs="標楷體"/>
          <w:color w:val="auto"/>
        </w:rPr>
        <w:t>。</w:t>
      </w:r>
      <w:r w:rsidR="00A34169">
        <w:rPr>
          <w:rFonts w:ascii="微軟正黑體" w:eastAsia="微軟正黑體" w:hAnsi="微軟正黑體" w:cs="標楷體"/>
          <w:color w:val="auto"/>
        </w:rPr>
        <w:t>民眾對於公園的夢想藍圖，可謂個個精彩。</w:t>
      </w:r>
    </w:p>
    <w:p w14:paraId="016F1D19" w14:textId="77777777" w:rsidR="004E393E" w:rsidRPr="002C7D77" w:rsidRDefault="004E393E" w:rsidP="002C7D77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</w:p>
    <w:p w14:paraId="5A509707" w14:textId="4928EC08" w:rsidR="002C7D77" w:rsidRPr="002C7D77" w:rsidRDefault="002C7D77" w:rsidP="002C7D77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>
        <w:rPr>
          <w:rFonts w:ascii="微軟正黑體" w:eastAsia="微軟正黑體" w:hAnsi="微軟正黑體" w:cs="標楷體"/>
          <w:color w:val="auto"/>
        </w:rPr>
        <w:t xml:space="preserve">        </w:t>
      </w:r>
      <w:r w:rsidR="00B8060B">
        <w:rPr>
          <w:rFonts w:ascii="微軟正黑體" w:eastAsia="微軟正黑體" w:hAnsi="微軟正黑體" w:cs="標楷體" w:hint="cs"/>
          <w:color w:val="auto"/>
        </w:rPr>
        <w:t>看到你喜愛的公園</w:t>
      </w:r>
      <w:r w:rsidR="00B8060B">
        <w:rPr>
          <w:rFonts w:ascii="微軟正黑體" w:eastAsia="微軟正黑體" w:hAnsi="微軟正黑體" w:cs="標楷體"/>
          <w:color w:val="auto"/>
        </w:rPr>
        <w:t>名字</w:t>
      </w:r>
      <w:r w:rsidRPr="002C7D77">
        <w:rPr>
          <w:rFonts w:ascii="微軟正黑體" w:eastAsia="微軟正黑體" w:hAnsi="微軟正黑體" w:cs="標楷體" w:hint="cs"/>
          <w:color w:val="auto"/>
        </w:rPr>
        <w:t>了嗎</w:t>
      </w:r>
      <w:r w:rsidRPr="002C7D77">
        <w:rPr>
          <w:rFonts w:ascii="微軟正黑體" w:eastAsia="微軟正黑體" w:hAnsi="微軟正黑體" w:cs="標楷體" w:hint="default"/>
          <w:color w:val="auto"/>
        </w:rPr>
        <w:t>? 第二階段網路票選（9月1日–9月30日）即將展開，趕快拉攏你的親朋好友為你支持的公園名字讚聲，網路票選凡投票者都有機會拿到威秀影城電影票2張，請大家繼續關注踴躍投票，為這座</w:t>
      </w:r>
      <w:r w:rsidR="00A34169">
        <w:rPr>
          <w:rFonts w:ascii="微軟正黑體" w:eastAsia="微軟正黑體" w:hAnsi="微軟正黑體" w:cs="標楷體"/>
          <w:color w:val="auto"/>
        </w:rPr>
        <w:t>屬於</w:t>
      </w:r>
      <w:r w:rsidRPr="002C7D77">
        <w:rPr>
          <w:rFonts w:ascii="微軟正黑體" w:eastAsia="微軟正黑體" w:hAnsi="微軟正黑體" w:cs="標楷體" w:hint="default"/>
          <w:color w:val="auto"/>
        </w:rPr>
        <w:t>大家的公園</w:t>
      </w:r>
      <w:r w:rsidR="00A34169">
        <w:rPr>
          <w:rFonts w:ascii="微軟正黑體" w:eastAsia="微軟正黑體" w:hAnsi="微軟正黑體" w:cs="標楷體"/>
          <w:color w:val="auto"/>
        </w:rPr>
        <w:t>、</w:t>
      </w:r>
      <w:r w:rsidRPr="002C7D77">
        <w:rPr>
          <w:rFonts w:ascii="微軟正黑體" w:eastAsia="微軟正黑體" w:hAnsi="微軟正黑體" w:cs="標楷體" w:hint="default"/>
          <w:color w:val="auto"/>
        </w:rPr>
        <w:t xml:space="preserve">選出最適合它的好名字！  </w:t>
      </w:r>
    </w:p>
    <w:p w14:paraId="60BED23D" w14:textId="77777777" w:rsidR="002C7D77" w:rsidRDefault="002C7D77" w:rsidP="002C7D77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 w:rsidRPr="002C7D77">
        <w:rPr>
          <w:rFonts w:ascii="微軟正黑體" w:eastAsia="微軟正黑體" w:hAnsi="微軟正黑體" w:cs="標楷體" w:hint="cs"/>
          <w:color w:val="auto"/>
        </w:rPr>
        <w:t>公園命名後續活動說明：</w:t>
      </w:r>
      <w:r w:rsidRPr="002C7D77">
        <w:rPr>
          <w:rFonts w:ascii="微軟正黑體" w:eastAsia="微軟正黑體" w:hAnsi="微軟正黑體" w:cs="標楷體" w:hint="default"/>
          <w:color w:val="auto"/>
        </w:rPr>
        <w:t xml:space="preserve"> </w:t>
      </w:r>
    </w:p>
    <w:p w14:paraId="774E98BD" w14:textId="5BB29E6B" w:rsidR="004E393E" w:rsidRPr="002C7D77" w:rsidRDefault="004E393E" w:rsidP="002C7D77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 w:rsidRPr="002C7D77">
        <w:rPr>
          <w:rFonts w:ascii="微軟正黑體" w:eastAsia="微軟正黑體" w:hAnsi="微軟正黑體" w:cs="標楷體" w:hint="default"/>
          <w:color w:val="auto"/>
        </w:rPr>
        <w:t>(1)</w:t>
      </w:r>
      <w:r>
        <w:rPr>
          <w:rFonts w:ascii="微軟正黑體" w:eastAsia="微軟正黑體" w:hAnsi="微軟正黑體" w:cs="標楷體"/>
          <w:color w:val="auto"/>
        </w:rPr>
        <w:t xml:space="preserve"> </w:t>
      </w:r>
      <w:r w:rsidR="00E67A69">
        <w:rPr>
          <w:rFonts w:ascii="微軟正黑體" w:eastAsia="微軟正黑體" w:hAnsi="微軟正黑體" w:cs="標楷體"/>
          <w:color w:val="auto"/>
        </w:rPr>
        <w:t>第一階段TOP10名單公佈</w:t>
      </w:r>
      <w:r w:rsidR="00E67A69" w:rsidRPr="00E67A69">
        <w:rPr>
          <w:rFonts w:ascii="微軟正黑體" w:eastAsia="微軟正黑體" w:hAnsi="微軟正黑體" w:cs="標楷體"/>
          <w:color w:val="auto"/>
        </w:rPr>
        <w:t>：2017年8月31</w:t>
      </w:r>
      <w:r w:rsidR="00E67A69" w:rsidRPr="00E67A69">
        <w:rPr>
          <w:rFonts w:ascii="微軟正黑體" w:eastAsia="微軟正黑體" w:hAnsi="微軟正黑體" w:cs="標楷體" w:hint="default"/>
          <w:color w:val="auto"/>
        </w:rPr>
        <w:t>(</w:t>
      </w:r>
      <w:r w:rsidR="00E67A69">
        <w:rPr>
          <w:rFonts w:ascii="微軟正黑體" w:eastAsia="微軟正黑體" w:hAnsi="微軟正黑體" w:cs="標楷體"/>
          <w:color w:val="auto"/>
        </w:rPr>
        <w:t>四</w:t>
      </w:r>
      <w:r w:rsidR="00E67A69" w:rsidRPr="00E67A69">
        <w:rPr>
          <w:rFonts w:ascii="微軟正黑體" w:eastAsia="微軟正黑體" w:hAnsi="微軟正黑體" w:cs="標楷體" w:hint="default"/>
          <w:color w:val="auto"/>
        </w:rPr>
        <w:t>)</w:t>
      </w:r>
      <w:r w:rsidR="00E67A69">
        <w:rPr>
          <w:rFonts w:ascii="微軟正黑體" w:eastAsia="微軟正黑體" w:hAnsi="微軟正黑體" w:cs="標楷體"/>
          <w:color w:val="auto"/>
        </w:rPr>
        <w:t>公園官網上公佈</w:t>
      </w:r>
    </w:p>
    <w:p w14:paraId="5771B534" w14:textId="053DF0F1" w:rsidR="004E393E" w:rsidRPr="002C7D77" w:rsidRDefault="004E393E" w:rsidP="004E393E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>
        <w:rPr>
          <w:rFonts w:ascii="微軟正黑體" w:eastAsia="微軟正黑體" w:hAnsi="微軟正黑體" w:cs="標楷體" w:hint="default"/>
          <w:color w:val="auto"/>
        </w:rPr>
        <w:t>(</w:t>
      </w:r>
      <w:r>
        <w:rPr>
          <w:rFonts w:ascii="微軟正黑體" w:eastAsia="微軟正黑體" w:hAnsi="微軟正黑體" w:cs="標楷體"/>
          <w:color w:val="auto"/>
        </w:rPr>
        <w:t>2</w:t>
      </w:r>
      <w:r w:rsidR="002C7D77" w:rsidRPr="002C7D77">
        <w:rPr>
          <w:rFonts w:ascii="微軟正黑體" w:eastAsia="微軟正黑體" w:hAnsi="微軟正黑體" w:cs="標楷體" w:hint="default"/>
          <w:color w:val="auto"/>
        </w:rPr>
        <w:t xml:space="preserve">) </w:t>
      </w:r>
      <w:r w:rsidRPr="002C7D77">
        <w:rPr>
          <w:rFonts w:ascii="微軟正黑體" w:eastAsia="微軟正黑體" w:hAnsi="微軟正黑體" w:cs="標楷體" w:hint="default"/>
          <w:color w:val="auto"/>
        </w:rPr>
        <w:t xml:space="preserve">第二階段網路票選活動：2017年9月1日(五)~2017年9月30日(六)（24:00截止） </w:t>
      </w:r>
    </w:p>
    <w:p w14:paraId="4041753D" w14:textId="6E74524C" w:rsidR="004E393E" w:rsidRPr="00E67A69" w:rsidRDefault="004E393E" w:rsidP="004E393E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>
        <w:rPr>
          <w:rFonts w:ascii="微軟正黑體" w:eastAsia="微軟正黑體" w:hAnsi="微軟正黑體" w:cs="標楷體"/>
          <w:color w:val="auto"/>
        </w:rPr>
        <w:t xml:space="preserve">      ●</w:t>
      </w:r>
      <w:r w:rsidRPr="002C7D77">
        <w:rPr>
          <w:rFonts w:ascii="微軟正黑體" w:eastAsia="微軟正黑體" w:hAnsi="微軟正黑體" w:cs="標楷體" w:hint="default"/>
          <w:color w:val="auto"/>
        </w:rPr>
        <w:t xml:space="preserve">入圍作品邀請民眾線上投票，民眾以FACEBOOK帳號或GMAIL信箱註冊後投票 </w:t>
      </w:r>
    </w:p>
    <w:p w14:paraId="22D41024" w14:textId="419E7860" w:rsidR="002C7D77" w:rsidRDefault="004E393E" w:rsidP="004E393E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>
        <w:rPr>
          <w:rFonts w:ascii="微軟正黑體" w:eastAsia="微軟正黑體" w:hAnsi="微軟正黑體" w:cs="標楷體" w:hint="default"/>
          <w:color w:val="auto"/>
        </w:rPr>
        <w:t>(</w:t>
      </w:r>
      <w:r>
        <w:rPr>
          <w:rFonts w:ascii="微軟正黑體" w:eastAsia="微軟正黑體" w:hAnsi="微軟正黑體" w:cs="標楷體"/>
          <w:color w:val="auto"/>
        </w:rPr>
        <w:t>3</w:t>
      </w:r>
      <w:r w:rsidR="002C7D77" w:rsidRPr="002C7D77">
        <w:rPr>
          <w:rFonts w:ascii="微軟正黑體" w:eastAsia="微軟正黑體" w:hAnsi="微軟正黑體" w:cs="標楷體" w:hint="default"/>
          <w:color w:val="auto"/>
        </w:rPr>
        <w:t xml:space="preserve">) </w:t>
      </w:r>
      <w:r w:rsidRPr="002C7D77">
        <w:rPr>
          <w:rFonts w:ascii="微軟正黑體" w:eastAsia="微軟正黑體" w:hAnsi="微軟正黑體" w:cs="標楷體" w:hint="default"/>
          <w:color w:val="auto"/>
        </w:rPr>
        <w:t>命名結果公佈：2017年10月20日(五)</w:t>
      </w:r>
    </w:p>
    <w:p w14:paraId="62CD71C7" w14:textId="77777777" w:rsidR="004E393E" w:rsidRDefault="004E393E" w:rsidP="004E393E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>
        <w:rPr>
          <w:rFonts w:ascii="微軟正黑體" w:eastAsia="微軟正黑體" w:hAnsi="微軟正黑體" w:cs="標楷體"/>
          <w:color w:val="auto"/>
        </w:rPr>
        <w:t xml:space="preserve">      ●</w:t>
      </w:r>
      <w:r w:rsidRPr="002C7D77">
        <w:rPr>
          <w:rFonts w:ascii="微軟正黑體" w:eastAsia="微軟正黑體" w:hAnsi="微軟正黑體" w:cs="標楷體" w:hint="default"/>
          <w:color w:val="auto"/>
        </w:rPr>
        <w:t>根據第一階段評選分數(佔50%)+第二階段民眾票數/總票數(佔50%)加總得分，總分</w:t>
      </w:r>
    </w:p>
    <w:p w14:paraId="46389ACF" w14:textId="77777777" w:rsidR="004E393E" w:rsidRDefault="004E393E" w:rsidP="004E393E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>
        <w:rPr>
          <w:rFonts w:ascii="微軟正黑體" w:eastAsia="微軟正黑體" w:hAnsi="微軟正黑體" w:cs="標楷體"/>
          <w:color w:val="auto"/>
        </w:rPr>
        <w:t xml:space="preserve">          </w:t>
      </w:r>
      <w:r w:rsidRPr="002C7D77">
        <w:rPr>
          <w:rFonts w:ascii="微軟正黑體" w:eastAsia="微軟正黑體" w:hAnsi="微軟正黑體" w:cs="標楷體" w:hint="default"/>
          <w:color w:val="auto"/>
        </w:rPr>
        <w:t>第一名可獲獎金新台幣50,000元；其餘9名入圍者可獲誠品禮券3,000元；另參加</w:t>
      </w:r>
    </w:p>
    <w:p w14:paraId="40D7DEE2" w14:textId="59CEF3C7" w:rsidR="004E393E" w:rsidRPr="002C7D77" w:rsidRDefault="004E393E" w:rsidP="004E393E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>
        <w:rPr>
          <w:rFonts w:ascii="微軟正黑體" w:eastAsia="微軟正黑體" w:hAnsi="微軟正黑體" w:cs="標楷體"/>
          <w:color w:val="auto"/>
        </w:rPr>
        <w:t xml:space="preserve">          </w:t>
      </w:r>
      <w:r w:rsidRPr="002C7D77">
        <w:rPr>
          <w:rFonts w:ascii="微軟正黑體" w:eastAsia="微軟正黑體" w:hAnsi="微軟正黑體" w:cs="標楷體" w:hint="default"/>
          <w:color w:val="auto"/>
        </w:rPr>
        <w:t>命名及成功投票者，將隨機抽選 100 名幸運兒，每人獲威秀電影城電影票2</w:t>
      </w:r>
      <w:r w:rsidR="00E67A69">
        <w:rPr>
          <w:rFonts w:ascii="微軟正黑體" w:eastAsia="微軟正黑體" w:hAnsi="微軟正黑體" w:cs="標楷體" w:hint="default"/>
          <w:color w:val="auto"/>
        </w:rPr>
        <w:t>張</w:t>
      </w:r>
    </w:p>
    <w:p w14:paraId="58BA6D91" w14:textId="6CEE7720" w:rsidR="002C7D77" w:rsidRPr="002C7D77" w:rsidRDefault="004E393E" w:rsidP="002C7D77">
      <w:pPr>
        <w:spacing w:line="360" w:lineRule="auto"/>
        <w:rPr>
          <w:rFonts w:ascii="微軟正黑體" w:eastAsia="微軟正黑體" w:hAnsi="微軟正黑體" w:cs="標楷體" w:hint="default"/>
          <w:color w:val="auto"/>
        </w:rPr>
      </w:pPr>
      <w:r>
        <w:rPr>
          <w:rFonts w:ascii="微軟正黑體" w:eastAsia="微軟正黑體" w:hAnsi="微軟正黑體" w:cs="標楷體" w:hint="default"/>
          <w:color w:val="auto"/>
        </w:rPr>
        <w:t>(</w:t>
      </w:r>
      <w:r>
        <w:rPr>
          <w:rFonts w:ascii="微軟正黑體" w:eastAsia="微軟正黑體" w:hAnsi="微軟正黑體" w:cs="標楷體"/>
          <w:color w:val="auto"/>
        </w:rPr>
        <w:t>4</w:t>
      </w:r>
      <w:r w:rsidR="002C7D77" w:rsidRPr="002C7D77">
        <w:rPr>
          <w:rFonts w:ascii="微軟正黑體" w:eastAsia="微軟正黑體" w:hAnsi="微軟正黑體" w:cs="標楷體" w:hint="default"/>
          <w:color w:val="auto"/>
        </w:rPr>
        <w:t>)</w:t>
      </w:r>
      <w:r>
        <w:rPr>
          <w:rFonts w:ascii="微軟正黑體" w:eastAsia="微軟正黑體" w:hAnsi="微軟正黑體" w:cs="標楷體" w:hint="default"/>
          <w:color w:val="auto"/>
        </w:rPr>
        <w:t xml:space="preserve"> </w:t>
      </w:r>
      <w:r w:rsidRPr="002C7D77">
        <w:rPr>
          <w:rFonts w:ascii="微軟正黑體" w:eastAsia="微軟正黑體" w:hAnsi="微軟正黑體" w:cs="標楷體" w:hint="default"/>
          <w:color w:val="auto"/>
        </w:rPr>
        <w:t>票選活動抽獎名單公佈：2017年10月21日(六)</w:t>
      </w:r>
      <w:r w:rsidR="002C7D77" w:rsidRPr="002C7D77">
        <w:rPr>
          <w:rFonts w:ascii="微軟正黑體" w:eastAsia="微軟正黑體" w:hAnsi="微軟正黑體" w:cs="標楷體" w:hint="default"/>
          <w:color w:val="auto"/>
        </w:rPr>
        <w:t xml:space="preserve"> </w:t>
      </w:r>
    </w:p>
    <w:p w14:paraId="46737EC9" w14:textId="77777777" w:rsidR="00A34169" w:rsidRDefault="002C7D77" w:rsidP="00E153B0">
      <w:pPr>
        <w:spacing w:line="360" w:lineRule="auto"/>
        <w:rPr>
          <w:rFonts w:ascii="微軟正黑體" w:eastAsia="微軟正黑體" w:hAnsi="微軟正黑體" w:cs="標楷體" w:hint="default"/>
          <w:b/>
          <w:color w:val="002060"/>
        </w:rPr>
      </w:pPr>
      <w:r w:rsidRPr="009C5310">
        <w:rPr>
          <w:rFonts w:ascii="微軟正黑體" w:eastAsia="微軟正黑體" w:hAnsi="微軟正黑體" w:cs="標楷體" w:hint="cs"/>
          <w:b/>
          <w:color w:val="002060"/>
        </w:rPr>
        <w:t>其他相關活動細節與參加辦法請詳見公園官網：</w:t>
      </w:r>
      <w:r w:rsidRPr="009C5310">
        <w:rPr>
          <w:rFonts w:ascii="微軟正黑體" w:eastAsia="微軟正黑體" w:hAnsi="微軟正黑體" w:cs="標楷體" w:hint="default"/>
          <w:b/>
          <w:color w:val="002060"/>
        </w:rPr>
        <w:t xml:space="preserve"> www.ecopark.com.tw  </w:t>
      </w:r>
    </w:p>
    <w:p w14:paraId="745D35B3" w14:textId="57D3C2AE" w:rsidR="00A60811" w:rsidRPr="00E153B0" w:rsidRDefault="002C7D77" w:rsidP="00E153B0">
      <w:pPr>
        <w:spacing w:line="360" w:lineRule="auto"/>
        <w:rPr>
          <w:rFonts w:ascii="微軟正黑體" w:eastAsia="微軟正黑體" w:hAnsi="微軟正黑體" w:cs="標楷體" w:hint="default"/>
          <w:b/>
          <w:color w:val="002060"/>
        </w:rPr>
      </w:pPr>
      <w:r w:rsidRPr="002C7D77">
        <w:rPr>
          <w:rFonts w:ascii="微軟正黑體" w:eastAsia="微軟正黑體" w:hAnsi="微軟正黑體" w:cs="標楷體" w:hint="cs"/>
          <w:b/>
          <w:color w:val="002060"/>
        </w:rPr>
        <w:t>媒體聯絡人：裕隆集團總管理處</w:t>
      </w:r>
      <w:r w:rsidRPr="002C7D77">
        <w:rPr>
          <w:rFonts w:ascii="微軟正黑體" w:eastAsia="微軟正黑體" w:hAnsi="微軟正黑體" w:cs="標楷體" w:hint="default"/>
          <w:b/>
          <w:color w:val="002060"/>
        </w:rPr>
        <w:t xml:space="preserve"> 陳蔓嫻  (02)5590-9090#2250  0933-030-980</w:t>
      </w:r>
    </w:p>
    <w:sectPr w:rsidR="00A60811" w:rsidRPr="00E153B0" w:rsidSect="00E153B0">
      <w:headerReference w:type="default" r:id="rId9"/>
      <w:footerReference w:type="default" r:id="rId10"/>
      <w:pgSz w:w="11900" w:h="16840"/>
      <w:pgMar w:top="737" w:right="680" w:bottom="737" w:left="680" w:header="851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7CBA6" w14:textId="77777777" w:rsidR="0058596F" w:rsidRDefault="0058596F">
      <w:pPr>
        <w:rPr>
          <w:rFonts w:hint="default"/>
        </w:rPr>
      </w:pPr>
      <w:r>
        <w:separator/>
      </w:r>
    </w:p>
  </w:endnote>
  <w:endnote w:type="continuationSeparator" w:id="0">
    <w:p w14:paraId="4B933E49" w14:textId="77777777" w:rsidR="0058596F" w:rsidRDefault="0058596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明體 Std L">
    <w:charset w:val="51"/>
    <w:family w:val="auto"/>
    <w:pitch w:val="variable"/>
    <w:sig w:usb0="00000001" w:usb1="1A0F1900" w:usb2="00000016" w:usb3="00000000" w:csb0="00120005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88967"/>
      <w:docPartObj>
        <w:docPartGallery w:val="Page Numbers (Bottom of Page)"/>
        <w:docPartUnique/>
      </w:docPartObj>
    </w:sdtPr>
    <w:sdtEndPr/>
    <w:sdtContent>
      <w:p w14:paraId="1DB742E8" w14:textId="3846CEFA" w:rsidR="003B1B4D" w:rsidRPr="00A60811" w:rsidRDefault="003B1B4D" w:rsidP="00A60811">
        <w:pPr>
          <w:pStyle w:val="a5"/>
          <w:jc w:val="center"/>
          <w:rPr>
            <w:rFonts w:asciiTheme="minorEastAsia" w:eastAsiaTheme="minorEastAsia" w:hAnsiTheme="minorEastAsia"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6F" w:rsidRPr="0058596F">
          <w:rPr>
            <w:rFonts w:hint="default"/>
            <w:noProof/>
            <w:lang w:val="zh-TW"/>
          </w:rPr>
          <w:t>1</w:t>
        </w:r>
        <w:r>
          <w:fldChar w:fldCharType="end"/>
        </w:r>
        <w:r w:rsidR="00CE4C4B">
          <w:rPr>
            <w:rFonts w:asciiTheme="minorEastAsia" w:eastAsiaTheme="minorEastAsia" w:hAnsiTheme="minorEastAsia"/>
          </w:rPr>
          <w:t>/2</w:t>
        </w:r>
      </w:p>
    </w:sdtContent>
  </w:sdt>
  <w:p w14:paraId="533398EC" w14:textId="3912B505" w:rsidR="003B1B4D" w:rsidRDefault="003B1B4D">
    <w:pPr>
      <w:pStyle w:val="a5"/>
      <w:tabs>
        <w:tab w:val="clear" w:pos="4153"/>
        <w:tab w:val="left" w:pos="2368"/>
        <w:tab w:val="left" w:pos="2788"/>
        <w:tab w:val="left" w:pos="5165"/>
      </w:tabs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02F72" w14:textId="77777777" w:rsidR="0058596F" w:rsidRDefault="0058596F">
      <w:pPr>
        <w:rPr>
          <w:rFonts w:hint="default"/>
        </w:rPr>
      </w:pPr>
      <w:r>
        <w:separator/>
      </w:r>
    </w:p>
  </w:footnote>
  <w:footnote w:type="continuationSeparator" w:id="0">
    <w:p w14:paraId="5D3D6123" w14:textId="77777777" w:rsidR="0058596F" w:rsidRDefault="0058596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0C5F" w14:textId="77777777" w:rsidR="003B1B4D" w:rsidRDefault="003B1B4D">
    <w:pPr>
      <w:pStyle w:val="a4"/>
    </w:pPr>
    <w:r>
      <w:rPr>
        <w:noProof/>
      </w:rPr>
      <w:drawing>
        <wp:inline distT="0" distB="0" distL="0" distR="0" wp14:anchorId="06F01835" wp14:editId="43DD5E3A">
          <wp:extent cx="2028825" cy="676275"/>
          <wp:effectExtent l="0" t="0" r="0" b="0"/>
          <wp:docPr id="1" name="officeArt object" descr="SYMBOL+單色應用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YMBOL+單色應用" descr="SYMBOL+單色應用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FD4"/>
    <w:multiLevelType w:val="hybridMultilevel"/>
    <w:tmpl w:val="864ECF90"/>
    <w:styleLink w:val="1"/>
    <w:lvl w:ilvl="0" w:tplc="7C681EBA">
      <w:start w:val="1"/>
      <w:numFmt w:val="taiwaneseCountingThousand"/>
      <w:lvlText w:val="(%1)"/>
      <w:lvlJc w:val="left"/>
      <w:pPr>
        <w:ind w:left="567" w:hanging="480"/>
      </w:pPr>
      <w:rPr>
        <w:rFonts w:ascii="微軟正黑體" w:eastAsia="微軟正黑體" w:hAnsi="微軟正黑體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501878">
      <w:start w:val="1"/>
      <w:numFmt w:val="bullet"/>
      <w:lvlText w:val="■"/>
      <w:lvlJc w:val="left"/>
      <w:pPr>
        <w:ind w:left="104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E45F8">
      <w:start w:val="1"/>
      <w:numFmt w:val="bullet"/>
      <w:lvlText w:val="◆"/>
      <w:lvlJc w:val="left"/>
      <w:pPr>
        <w:ind w:left="152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60A1B6">
      <w:start w:val="1"/>
      <w:numFmt w:val="bullet"/>
      <w:lvlText w:val="●"/>
      <w:lvlJc w:val="left"/>
      <w:pPr>
        <w:ind w:left="200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0C9D4">
      <w:start w:val="1"/>
      <w:numFmt w:val="bullet"/>
      <w:lvlText w:val="■"/>
      <w:lvlJc w:val="left"/>
      <w:pPr>
        <w:ind w:left="248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6503A">
      <w:start w:val="1"/>
      <w:numFmt w:val="bullet"/>
      <w:lvlText w:val="◆"/>
      <w:lvlJc w:val="left"/>
      <w:pPr>
        <w:ind w:left="296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044ABC">
      <w:start w:val="1"/>
      <w:numFmt w:val="bullet"/>
      <w:lvlText w:val="●"/>
      <w:lvlJc w:val="left"/>
      <w:pPr>
        <w:ind w:left="344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846B2">
      <w:start w:val="1"/>
      <w:numFmt w:val="bullet"/>
      <w:lvlText w:val="■"/>
      <w:lvlJc w:val="left"/>
      <w:pPr>
        <w:ind w:left="392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E34D4">
      <w:start w:val="1"/>
      <w:numFmt w:val="bullet"/>
      <w:lvlText w:val="◆"/>
      <w:lvlJc w:val="left"/>
      <w:pPr>
        <w:ind w:left="440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C77A7C"/>
    <w:multiLevelType w:val="hybridMultilevel"/>
    <w:tmpl w:val="864ECF90"/>
    <w:numStyleLink w:val="1"/>
  </w:abstractNum>
  <w:abstractNum w:abstractNumId="2">
    <w:nsid w:val="2BA0549B"/>
    <w:multiLevelType w:val="hybridMultilevel"/>
    <w:tmpl w:val="FD5EA60C"/>
    <w:lvl w:ilvl="0" w:tplc="53F43D58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335F1360"/>
    <w:multiLevelType w:val="hybridMultilevel"/>
    <w:tmpl w:val="FE40AB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DA4E6C"/>
    <w:multiLevelType w:val="hybridMultilevel"/>
    <w:tmpl w:val="02D045A0"/>
    <w:lvl w:ilvl="0" w:tplc="A44436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87E5050"/>
    <w:multiLevelType w:val="hybridMultilevel"/>
    <w:tmpl w:val="449CA06C"/>
    <w:lvl w:ilvl="0" w:tplc="DBD40CF4">
      <w:start w:val="1"/>
      <w:numFmt w:val="taiwaneseCountingThousand"/>
      <w:lvlText w:val="(%1)"/>
      <w:lvlJc w:val="left"/>
      <w:pPr>
        <w:ind w:left="840" w:hanging="36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DB976A2"/>
    <w:multiLevelType w:val="hybridMultilevel"/>
    <w:tmpl w:val="0FA0A94C"/>
    <w:lvl w:ilvl="0" w:tplc="A1AA6410">
      <w:start w:val="1"/>
      <w:numFmt w:val="taiwaneseCountingThousand"/>
      <w:lvlText w:val="(%1)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8E5828"/>
    <w:multiLevelType w:val="hybridMultilevel"/>
    <w:tmpl w:val="A1ACD080"/>
    <w:lvl w:ilvl="0" w:tplc="53F43D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A2658">
      <w:start w:val="1"/>
      <w:numFmt w:val="bullet"/>
      <w:lvlText w:val="■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88FB6">
      <w:start w:val="1"/>
      <w:numFmt w:val="bullet"/>
      <w:lvlText w:val="◆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A4EFC">
      <w:start w:val="1"/>
      <w:numFmt w:val="bullet"/>
      <w:lvlText w:val="●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C9E98">
      <w:start w:val="1"/>
      <w:numFmt w:val="bullet"/>
      <w:lvlText w:val="■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4A06E">
      <w:start w:val="1"/>
      <w:numFmt w:val="bullet"/>
      <w:lvlText w:val="◆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813F8">
      <w:start w:val="1"/>
      <w:numFmt w:val="bullet"/>
      <w:lvlText w:val="●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8ED18A">
      <w:start w:val="1"/>
      <w:numFmt w:val="bullet"/>
      <w:lvlText w:val="■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61B8A">
      <w:start w:val="1"/>
      <w:numFmt w:val="bullet"/>
      <w:lvlText w:val="◆"/>
      <w:lvlJc w:val="left"/>
      <w:pPr>
        <w:ind w:left="48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FD50466"/>
    <w:multiLevelType w:val="hybridMultilevel"/>
    <w:tmpl w:val="28A0FA0C"/>
    <w:lvl w:ilvl="0" w:tplc="D924FA54">
      <w:start w:val="3"/>
      <w:numFmt w:val="none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F4295C"/>
    <w:multiLevelType w:val="hybridMultilevel"/>
    <w:tmpl w:val="B1EE95A8"/>
    <w:lvl w:ilvl="0" w:tplc="D4BEFC18">
      <w:start w:val="3"/>
      <w:numFmt w:val="none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63AE"/>
    <w:rsid w:val="00024069"/>
    <w:rsid w:val="0008239F"/>
    <w:rsid w:val="000C1927"/>
    <w:rsid w:val="000D45D5"/>
    <w:rsid w:val="000E7772"/>
    <w:rsid w:val="000F0A3D"/>
    <w:rsid w:val="00107BFB"/>
    <w:rsid w:val="0014658F"/>
    <w:rsid w:val="00176D8A"/>
    <w:rsid w:val="001C54B3"/>
    <w:rsid w:val="00264D0A"/>
    <w:rsid w:val="002B45A6"/>
    <w:rsid w:val="002C7D77"/>
    <w:rsid w:val="00311DB2"/>
    <w:rsid w:val="00341B95"/>
    <w:rsid w:val="003B1B4D"/>
    <w:rsid w:val="003F2B4D"/>
    <w:rsid w:val="00401C38"/>
    <w:rsid w:val="00415A44"/>
    <w:rsid w:val="00442446"/>
    <w:rsid w:val="00466EFF"/>
    <w:rsid w:val="00470CFD"/>
    <w:rsid w:val="00492487"/>
    <w:rsid w:val="004E393E"/>
    <w:rsid w:val="004E5DCA"/>
    <w:rsid w:val="00533F82"/>
    <w:rsid w:val="0058596F"/>
    <w:rsid w:val="005921F6"/>
    <w:rsid w:val="005A5EF9"/>
    <w:rsid w:val="005D771A"/>
    <w:rsid w:val="00604AA4"/>
    <w:rsid w:val="00645B92"/>
    <w:rsid w:val="00653D50"/>
    <w:rsid w:val="00675707"/>
    <w:rsid w:val="0067775A"/>
    <w:rsid w:val="00695855"/>
    <w:rsid w:val="007A78B5"/>
    <w:rsid w:val="007B2FDA"/>
    <w:rsid w:val="007D713E"/>
    <w:rsid w:val="007F63AE"/>
    <w:rsid w:val="008F2EAD"/>
    <w:rsid w:val="00931288"/>
    <w:rsid w:val="00936717"/>
    <w:rsid w:val="00975D79"/>
    <w:rsid w:val="009C5310"/>
    <w:rsid w:val="00A34169"/>
    <w:rsid w:val="00A444C9"/>
    <w:rsid w:val="00A60811"/>
    <w:rsid w:val="00AF0C5B"/>
    <w:rsid w:val="00B22F47"/>
    <w:rsid w:val="00B8060B"/>
    <w:rsid w:val="00BC5EFA"/>
    <w:rsid w:val="00C02AAB"/>
    <w:rsid w:val="00C50A12"/>
    <w:rsid w:val="00CC5A00"/>
    <w:rsid w:val="00CD5FCD"/>
    <w:rsid w:val="00CE4C4B"/>
    <w:rsid w:val="00D04C7D"/>
    <w:rsid w:val="00D32D4C"/>
    <w:rsid w:val="00D870FA"/>
    <w:rsid w:val="00DE42B5"/>
    <w:rsid w:val="00E153B0"/>
    <w:rsid w:val="00E66752"/>
    <w:rsid w:val="00E67A69"/>
    <w:rsid w:val="00E94903"/>
    <w:rsid w:val="00EA7784"/>
    <w:rsid w:val="00EE20EC"/>
    <w:rsid w:val="00EE6DA0"/>
    <w:rsid w:val="00F05FB9"/>
    <w:rsid w:val="00F10F52"/>
    <w:rsid w:val="00F77AE8"/>
    <w:rsid w:val="00FB33E4"/>
    <w:rsid w:val="00FB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DB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u w:color="000000"/>
    </w:rPr>
  </w:style>
  <w:style w:type="paragraph" w:styleId="a7">
    <w:name w:val="List Paragraph"/>
    <w:pPr>
      <w:ind w:left="48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character" w:customStyle="1" w:styleId="a8">
    <w:name w:val="連結"/>
    <w:rPr>
      <w:color w:val="0000FF"/>
      <w:u w:val="single" w:color="0000FF"/>
    </w:rPr>
  </w:style>
  <w:style w:type="character" w:customStyle="1" w:styleId="Hyperlink0">
    <w:name w:val="Hyperlink.0"/>
    <w:basedOn w:val="a8"/>
    <w:rPr>
      <w:color w:val="0000FF"/>
      <w:kern w:val="0"/>
      <w:u w:val="single" w:color="0000FF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75D79"/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5D79"/>
    <w:rPr>
      <w:rFonts w:ascii="Heiti TC Light" w:eastAsia="Heiti TC Light" w:hAnsi="Arial Unicode MS" w:cs="Arial Unicode MS"/>
      <w:color w:val="000000"/>
      <w:kern w:val="2"/>
      <w:sz w:val="18"/>
      <w:szCs w:val="18"/>
      <w:u w:color="000000"/>
    </w:rPr>
  </w:style>
  <w:style w:type="character" w:styleId="ab">
    <w:name w:val="annotation reference"/>
    <w:uiPriority w:val="99"/>
    <w:semiHidden/>
    <w:unhideWhenUsed/>
    <w:rsid w:val="004424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24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新細明體" w:hAnsi="Calibri" w:cs="Times New Roman" w:hint="default"/>
      <w:color w:val="auto"/>
      <w:szCs w:val="22"/>
      <w:bdr w:val="none" w:sz="0" w:space="0" w:color="auto"/>
    </w:rPr>
  </w:style>
  <w:style w:type="character" w:customStyle="1" w:styleId="ad">
    <w:name w:val="註解文字 字元"/>
    <w:basedOn w:val="a0"/>
    <w:link w:val="ac"/>
    <w:uiPriority w:val="99"/>
    <w:semiHidden/>
    <w:rsid w:val="00442446"/>
    <w:rPr>
      <w:rFonts w:ascii="Calibri" w:eastAsia="新細明體" w:hAnsi="Calibri"/>
      <w:kern w:val="2"/>
      <w:sz w:val="24"/>
      <w:szCs w:val="22"/>
      <w:bdr w:val="none" w:sz="0" w:space="0" w:color="auto"/>
    </w:rPr>
  </w:style>
  <w:style w:type="character" w:customStyle="1" w:styleId="a6">
    <w:name w:val="頁尾 字元"/>
    <w:basedOn w:val="a0"/>
    <w:link w:val="a5"/>
    <w:uiPriority w:val="99"/>
    <w:rsid w:val="00A60811"/>
    <w:rPr>
      <w:rFonts w:ascii="Arial Unicode MS" w:eastAsia="Times New Roman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u w:color="000000"/>
    </w:rPr>
  </w:style>
  <w:style w:type="paragraph" w:styleId="a7">
    <w:name w:val="List Paragraph"/>
    <w:pPr>
      <w:ind w:left="48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character" w:customStyle="1" w:styleId="a8">
    <w:name w:val="連結"/>
    <w:rPr>
      <w:color w:val="0000FF"/>
      <w:u w:val="single" w:color="0000FF"/>
    </w:rPr>
  </w:style>
  <w:style w:type="character" w:customStyle="1" w:styleId="Hyperlink0">
    <w:name w:val="Hyperlink.0"/>
    <w:basedOn w:val="a8"/>
    <w:rPr>
      <w:color w:val="0000FF"/>
      <w:kern w:val="0"/>
      <w:u w:val="single" w:color="0000FF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75D79"/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5D79"/>
    <w:rPr>
      <w:rFonts w:ascii="Heiti TC Light" w:eastAsia="Heiti TC Light" w:hAnsi="Arial Unicode MS" w:cs="Arial Unicode MS"/>
      <w:color w:val="000000"/>
      <w:kern w:val="2"/>
      <w:sz w:val="18"/>
      <w:szCs w:val="18"/>
      <w:u w:color="000000"/>
    </w:rPr>
  </w:style>
  <w:style w:type="character" w:styleId="ab">
    <w:name w:val="annotation reference"/>
    <w:uiPriority w:val="99"/>
    <w:semiHidden/>
    <w:unhideWhenUsed/>
    <w:rsid w:val="004424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24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新細明體" w:hAnsi="Calibri" w:cs="Times New Roman" w:hint="default"/>
      <w:color w:val="auto"/>
      <w:szCs w:val="22"/>
      <w:bdr w:val="none" w:sz="0" w:space="0" w:color="auto"/>
    </w:rPr>
  </w:style>
  <w:style w:type="character" w:customStyle="1" w:styleId="ad">
    <w:name w:val="註解文字 字元"/>
    <w:basedOn w:val="a0"/>
    <w:link w:val="ac"/>
    <w:uiPriority w:val="99"/>
    <w:semiHidden/>
    <w:rsid w:val="00442446"/>
    <w:rPr>
      <w:rFonts w:ascii="Calibri" w:eastAsia="新細明體" w:hAnsi="Calibri"/>
      <w:kern w:val="2"/>
      <w:sz w:val="24"/>
      <w:szCs w:val="22"/>
      <w:bdr w:val="none" w:sz="0" w:space="0" w:color="auto"/>
    </w:rPr>
  </w:style>
  <w:style w:type="character" w:customStyle="1" w:styleId="a6">
    <w:name w:val="頁尾 字元"/>
    <w:basedOn w:val="a0"/>
    <w:link w:val="a5"/>
    <w:uiPriority w:val="99"/>
    <w:rsid w:val="00A60811"/>
    <w:rPr>
      <w:rFonts w:ascii="Arial Unicode MS" w:eastAsia="Times New Roman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EC10-B2A5-40F4-8CBB-B92BD6DC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>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陳蔓嫻</dc:creator>
  <cp:lastModifiedBy>陳名珊</cp:lastModifiedBy>
  <cp:revision>2</cp:revision>
  <dcterms:created xsi:type="dcterms:W3CDTF">2017-08-30T01:02:00Z</dcterms:created>
  <dcterms:modified xsi:type="dcterms:W3CDTF">2017-08-30T01:02:00Z</dcterms:modified>
</cp:coreProperties>
</file>